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A20D95" w:rsidRDefault="0009447F" w:rsidP="00D20882">
      <w:pPr>
        <w:pStyle w:val="BasistekstKNMT"/>
        <w:rPr>
          <w:rFonts w:ascii="Arial" w:hAnsi="Arial" w:cs="Arial"/>
          <w:b/>
          <w:szCs w:val="20"/>
        </w:rPr>
      </w:pPr>
      <w:r w:rsidRPr="00A20D95">
        <w:rPr>
          <w:rFonts w:ascii="Arial" w:hAnsi="Arial" w:cs="Arial"/>
          <w:b/>
          <w:szCs w:val="20"/>
        </w:rPr>
        <w:t xml:space="preserve">Programma </w:t>
      </w:r>
      <w:r w:rsidR="00BD7383">
        <w:rPr>
          <w:rFonts w:ascii="Arial" w:hAnsi="Arial" w:cs="Arial"/>
          <w:b/>
          <w:szCs w:val="20"/>
        </w:rPr>
        <w:t>Jaarrekening Lezen</w:t>
      </w:r>
      <w:r w:rsidR="00A20D95" w:rsidRPr="00A20D95">
        <w:rPr>
          <w:rFonts w:ascii="Arial" w:hAnsi="Arial" w:cs="Arial"/>
          <w:b/>
          <w:szCs w:val="20"/>
        </w:rPr>
        <w:t xml:space="preserve"> </w:t>
      </w:r>
      <w:r w:rsidR="001A7FAA" w:rsidRPr="00A20D95">
        <w:rPr>
          <w:rFonts w:ascii="Arial" w:hAnsi="Arial" w:cs="Arial"/>
          <w:b/>
          <w:szCs w:val="20"/>
        </w:rPr>
        <w:t>2019</w:t>
      </w:r>
    </w:p>
    <w:p w:rsidR="00AE484C" w:rsidRPr="00A20D95" w:rsidRDefault="00AE484C" w:rsidP="00D20882">
      <w:pPr>
        <w:pStyle w:val="BasistekstKNMT"/>
        <w:rPr>
          <w:rFonts w:ascii="Arial" w:hAnsi="Arial" w:cs="Arial"/>
          <w:szCs w:val="20"/>
        </w:rPr>
      </w:pPr>
      <w:r w:rsidRPr="00A20D95">
        <w:rPr>
          <w:rFonts w:ascii="Arial" w:hAnsi="Arial" w:cs="Arial"/>
          <w:szCs w:val="20"/>
        </w:rPr>
        <w:t xml:space="preserve">Cursusleider: </w:t>
      </w:r>
      <w:r w:rsidR="00BD7383">
        <w:rPr>
          <w:rFonts w:ascii="Arial" w:hAnsi="Arial" w:cs="Arial"/>
          <w:szCs w:val="20"/>
        </w:rPr>
        <w:t xml:space="preserve">Frits </w:t>
      </w:r>
      <w:proofErr w:type="spellStart"/>
      <w:r w:rsidR="00BD7383">
        <w:rPr>
          <w:rFonts w:ascii="Arial" w:hAnsi="Arial" w:cs="Arial"/>
          <w:szCs w:val="20"/>
        </w:rPr>
        <w:t>Stünkel</w:t>
      </w:r>
      <w:proofErr w:type="spellEnd"/>
    </w:p>
    <w:p w:rsidR="00BD7383" w:rsidRPr="00BD7383" w:rsidRDefault="00BD7383" w:rsidP="00BD7383">
      <w:pPr>
        <w:shd w:val="clear" w:color="auto" w:fill="FCFAF6"/>
        <w:suppressAutoHyphens w:val="0"/>
        <w:spacing w:before="300" w:after="300" w:line="240" w:lineRule="auto"/>
        <w:rPr>
          <w:rFonts w:ascii="Arial" w:hAnsi="Arial" w:cs="Arial"/>
          <w:color w:val="463035"/>
          <w:szCs w:val="20"/>
        </w:rPr>
      </w:pPr>
      <w:r w:rsidRPr="00BD7383">
        <w:rPr>
          <w:rFonts w:ascii="Arial" w:hAnsi="Arial" w:cs="Arial"/>
          <w:color w:val="463035"/>
          <w:szCs w:val="20"/>
        </w:rPr>
        <w:t>Als tandarts wordt u periodiek geconfronteerd met de door uw adviseur opgemaakte jaarrekening. Een belangrijk stuk dat u in staat stelt om financiële conclusies te tre</w:t>
      </w:r>
      <w:r w:rsidRPr="00BD7383">
        <w:rPr>
          <w:rFonts w:ascii="Arial" w:hAnsi="Arial" w:cs="Arial"/>
          <w:color w:val="463035"/>
          <w:szCs w:val="20"/>
        </w:rPr>
        <w:t>k</w:t>
      </w:r>
      <w:r w:rsidRPr="00BD7383">
        <w:rPr>
          <w:rFonts w:ascii="Arial" w:hAnsi="Arial" w:cs="Arial"/>
          <w:color w:val="463035"/>
          <w:szCs w:val="20"/>
        </w:rPr>
        <w:t>ken. Bij een goede analyse kunt u tijdig de juiste maatregelen treffen om het rend</w:t>
      </w:r>
      <w:r w:rsidRPr="00BD7383">
        <w:rPr>
          <w:rFonts w:ascii="Arial" w:hAnsi="Arial" w:cs="Arial"/>
          <w:color w:val="463035"/>
          <w:szCs w:val="20"/>
        </w:rPr>
        <w:t>e</w:t>
      </w:r>
      <w:r w:rsidRPr="00BD7383">
        <w:rPr>
          <w:rFonts w:ascii="Arial" w:hAnsi="Arial" w:cs="Arial"/>
          <w:color w:val="463035"/>
          <w:szCs w:val="20"/>
        </w:rPr>
        <w:t>ment van uw praktijk te continueren of te verbeteren. Om tandartsen te helpen bij het analyseren en beoordelen van een jaarrekening, ontwikkelden de KNMT en Van Helder Accountancy de cursus ‘Jaarrekening lezen’. We nemen u mee op een reis door de jaarrekening en leggen op heldere en begrijpelijke wijze alle belangrijke onderdelen van de jaarrekening aan u uit.</w:t>
      </w:r>
    </w:p>
    <w:p w:rsidR="00BD7383" w:rsidRPr="00BD7383" w:rsidRDefault="00BD7383" w:rsidP="00BD7383">
      <w:pPr>
        <w:shd w:val="clear" w:color="auto" w:fill="FCFAF6"/>
        <w:suppressAutoHyphens w:val="0"/>
        <w:spacing w:before="300" w:after="300" w:line="240" w:lineRule="auto"/>
        <w:rPr>
          <w:rFonts w:ascii="Arial" w:hAnsi="Arial" w:cs="Arial"/>
          <w:color w:val="463035"/>
          <w:szCs w:val="20"/>
        </w:rPr>
      </w:pPr>
      <w:r w:rsidRPr="00BD7383">
        <w:rPr>
          <w:rFonts w:ascii="Arial" w:hAnsi="Arial" w:cs="Arial"/>
          <w:color w:val="463035"/>
          <w:szCs w:val="20"/>
        </w:rPr>
        <w:t>Na het afronden van deze cursus:</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Kunt u een eenvoudige jaarrekening lezen;</w:t>
      </w:r>
      <w:r w:rsidRPr="00BD7383">
        <w:rPr>
          <w:rFonts w:ascii="Arial" w:eastAsia="MS Gothic" w:hAnsi="Arial" w:cs="Arial"/>
          <w:color w:val="463035"/>
          <w:szCs w:val="20"/>
        </w:rPr>
        <w:t xml:space="preserve">　</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Begrijpt u het verschil tussen ontvangsten en omzet;</w:t>
      </w:r>
      <w:r w:rsidRPr="00BD7383">
        <w:rPr>
          <w:rFonts w:ascii="Arial" w:eastAsia="MS Gothic" w:hAnsi="Arial" w:cs="Arial"/>
          <w:color w:val="463035"/>
          <w:szCs w:val="20"/>
        </w:rPr>
        <w:t xml:space="preserve">　</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Kunt u op een eenvoudige wijze het ondernemingsvermogen vaststellen;</w:t>
      </w:r>
      <w:r w:rsidRPr="00BD7383">
        <w:rPr>
          <w:rFonts w:ascii="Arial" w:eastAsia="MS Gothic" w:hAnsi="Arial" w:cs="Arial"/>
          <w:color w:val="463035"/>
          <w:szCs w:val="20"/>
        </w:rPr>
        <w:t xml:space="preserve">　</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Begrijpt u het verschil tussen kosten (uitgaven) en lasten;</w:t>
      </w:r>
      <w:r w:rsidRPr="00BD7383">
        <w:rPr>
          <w:rFonts w:ascii="Arial" w:eastAsia="MS Gothic" w:hAnsi="Arial" w:cs="Arial"/>
          <w:color w:val="463035"/>
          <w:szCs w:val="20"/>
        </w:rPr>
        <w:t xml:space="preserve">　</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Ziet u verbanden tussen resultaatrekening en de balans;</w:t>
      </w:r>
      <w:r w:rsidRPr="00BD7383">
        <w:rPr>
          <w:rFonts w:ascii="Arial" w:eastAsia="MS Gothic" w:hAnsi="Arial" w:cs="Arial"/>
          <w:color w:val="463035"/>
          <w:szCs w:val="20"/>
        </w:rPr>
        <w:t xml:space="preserve">　</w:t>
      </w:r>
    </w:p>
    <w:p w:rsidR="00BD7383" w:rsidRPr="00BD7383" w:rsidRDefault="00BD7383" w:rsidP="00BD7383">
      <w:pPr>
        <w:numPr>
          <w:ilvl w:val="0"/>
          <w:numId w:val="43"/>
        </w:numPr>
        <w:shd w:val="clear" w:color="auto" w:fill="FCFAF6"/>
        <w:suppressAutoHyphens w:val="0"/>
        <w:spacing w:before="100" w:beforeAutospacing="1" w:after="100" w:afterAutospacing="1" w:line="300" w:lineRule="atLeast"/>
        <w:rPr>
          <w:rFonts w:ascii="Arial" w:hAnsi="Arial" w:cs="Arial"/>
          <w:color w:val="463035"/>
          <w:szCs w:val="20"/>
        </w:rPr>
      </w:pPr>
      <w:r w:rsidRPr="00BD7383">
        <w:rPr>
          <w:rFonts w:ascii="Arial" w:hAnsi="Arial" w:cs="Arial"/>
          <w:color w:val="463035"/>
          <w:szCs w:val="20"/>
        </w:rPr>
        <w:t>Heeft u kennis van begrippen zoals, debet, credit, cashflow, investeringen, kosten en lasten, ontvangsten en baten.</w:t>
      </w:r>
    </w:p>
    <w:p w:rsidR="0009447F" w:rsidRPr="00BD7383" w:rsidRDefault="0009447F" w:rsidP="00D20882">
      <w:pPr>
        <w:pStyle w:val="BasistekstKNMT"/>
        <w:rPr>
          <w:rFonts w:ascii="Arial" w:hAnsi="Arial" w:cs="Arial"/>
          <w:szCs w:val="20"/>
        </w:rPr>
      </w:pPr>
    </w:p>
    <w:p w:rsidR="00AE484C" w:rsidRPr="00A20D95" w:rsidRDefault="00AE484C" w:rsidP="00D20882">
      <w:pPr>
        <w:pStyle w:val="BasistekstKNMT"/>
        <w:rPr>
          <w:rFonts w:ascii="Arial" w:hAnsi="Arial" w:cs="Arial"/>
          <w:b/>
          <w:szCs w:val="20"/>
        </w:rPr>
      </w:pPr>
      <w:r w:rsidRPr="00A20D95">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BD7383" w:rsidRPr="00A20D95"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383" w:rsidRDefault="00BD7383">
            <w:pPr>
              <w:rPr>
                <w:rFonts w:ascii="Calibri" w:hAnsi="Calibri" w:cs="Calibri"/>
                <w:sz w:val="22"/>
                <w:szCs w:val="22"/>
              </w:rPr>
            </w:pPr>
            <w:r>
              <w:rPr>
                <w:rFonts w:ascii="Calibri" w:hAnsi="Calibri" w:cs="Calibri"/>
                <w:sz w:val="22"/>
                <w:szCs w:val="22"/>
              </w:rPr>
              <w:t>donderdag 14 maart 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BD7383" w:rsidRPr="00A20D95" w:rsidRDefault="00BD7383" w:rsidP="0009447F">
            <w:pPr>
              <w:suppressAutoHyphens w:val="0"/>
              <w:spacing w:line="240" w:lineRule="auto"/>
              <w:rPr>
                <w:rFonts w:ascii="Arial" w:hAnsi="Arial" w:cs="Arial"/>
                <w:szCs w:val="20"/>
              </w:rPr>
            </w:pPr>
            <w:r w:rsidRPr="00A20D95">
              <w:rPr>
                <w:rFonts w:ascii="Arial" w:hAnsi="Arial" w:cs="Arial"/>
                <w:szCs w:val="20"/>
              </w:rPr>
              <w:t>19.30 – 22.00 uur</w:t>
            </w:r>
          </w:p>
        </w:tc>
      </w:tr>
      <w:tr w:rsidR="00BD7383" w:rsidRPr="00A20D95"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83" w:rsidRDefault="00BD7383">
            <w:pPr>
              <w:rPr>
                <w:rFonts w:ascii="Calibri" w:hAnsi="Calibri" w:cs="Calibri"/>
                <w:sz w:val="22"/>
                <w:szCs w:val="22"/>
              </w:rPr>
            </w:pPr>
            <w:r>
              <w:rPr>
                <w:rFonts w:ascii="Calibri" w:hAnsi="Calibri" w:cs="Calibri"/>
                <w:sz w:val="22"/>
                <w:szCs w:val="22"/>
              </w:rPr>
              <w:t>donderdag 4 april 2019</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BD7383" w:rsidRPr="00A20D95" w:rsidRDefault="00BD7383" w:rsidP="0009447F">
            <w:pPr>
              <w:suppressAutoHyphens w:val="0"/>
              <w:spacing w:line="240" w:lineRule="auto"/>
              <w:rPr>
                <w:rFonts w:ascii="Arial" w:hAnsi="Arial" w:cs="Arial"/>
                <w:szCs w:val="20"/>
              </w:rPr>
            </w:pPr>
            <w:r w:rsidRPr="00A20D95">
              <w:rPr>
                <w:rFonts w:ascii="Arial" w:hAnsi="Arial" w:cs="Arial"/>
                <w:szCs w:val="20"/>
              </w:rPr>
              <w:t>19.00 - 21.30 uur</w:t>
            </w:r>
          </w:p>
        </w:tc>
      </w:tr>
      <w:tr w:rsidR="00BD7383" w:rsidRPr="00A20D95" w:rsidTr="0009447F">
        <w:trPr>
          <w:trHeight w:val="500"/>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BD7383" w:rsidRDefault="00BD7383">
            <w:pPr>
              <w:rPr>
                <w:rFonts w:ascii="Calibri" w:hAnsi="Calibri" w:cs="Calibri"/>
                <w:sz w:val="22"/>
                <w:szCs w:val="22"/>
              </w:rPr>
            </w:pPr>
            <w:r>
              <w:rPr>
                <w:rFonts w:ascii="Calibri" w:hAnsi="Calibri" w:cs="Calibri"/>
                <w:sz w:val="22"/>
                <w:szCs w:val="22"/>
              </w:rPr>
              <w:t>maandag 9 september 2019</w:t>
            </w:r>
          </w:p>
        </w:tc>
        <w:tc>
          <w:tcPr>
            <w:tcW w:w="1820" w:type="dxa"/>
            <w:tcBorders>
              <w:top w:val="nil"/>
              <w:left w:val="nil"/>
              <w:bottom w:val="single" w:sz="4" w:space="0" w:color="auto"/>
              <w:right w:val="single" w:sz="4" w:space="0" w:color="auto"/>
            </w:tcBorders>
            <w:shd w:val="clear" w:color="auto" w:fill="auto"/>
            <w:noWrap/>
            <w:vAlign w:val="center"/>
            <w:hideMark/>
          </w:tcPr>
          <w:p w:rsidR="00BD7383" w:rsidRPr="00A20D95" w:rsidRDefault="00BD7383" w:rsidP="0009447F">
            <w:pPr>
              <w:suppressAutoHyphens w:val="0"/>
              <w:spacing w:line="240" w:lineRule="auto"/>
              <w:rPr>
                <w:rFonts w:ascii="Arial" w:hAnsi="Arial" w:cs="Arial"/>
                <w:szCs w:val="20"/>
              </w:rPr>
            </w:pPr>
            <w:r w:rsidRPr="00A20D95">
              <w:rPr>
                <w:rFonts w:ascii="Arial" w:hAnsi="Arial" w:cs="Arial"/>
                <w:szCs w:val="20"/>
              </w:rPr>
              <w:t>19.00 - 21.30 uur</w:t>
            </w:r>
          </w:p>
        </w:tc>
      </w:tr>
    </w:tbl>
    <w:p w:rsidR="0009447F" w:rsidRPr="00A20D95" w:rsidRDefault="0009447F" w:rsidP="00D20882">
      <w:pPr>
        <w:pStyle w:val="BasistekstKNMT"/>
        <w:rPr>
          <w:rFonts w:ascii="Arial" w:hAnsi="Arial" w:cs="Arial"/>
          <w:szCs w:val="20"/>
        </w:rPr>
      </w:pPr>
    </w:p>
    <w:p w:rsidR="00A20D95" w:rsidRPr="00A20D95" w:rsidRDefault="00A20D95" w:rsidP="00A20D95">
      <w:pPr>
        <w:suppressAutoHyphens w:val="0"/>
        <w:autoSpaceDE w:val="0"/>
        <w:autoSpaceDN w:val="0"/>
        <w:adjustRightInd w:val="0"/>
        <w:spacing w:line="240" w:lineRule="auto"/>
        <w:rPr>
          <w:rFonts w:ascii="Arial" w:hAnsi="Arial" w:cs="Arial"/>
          <w:szCs w:val="20"/>
        </w:rPr>
      </w:pPr>
      <w:r w:rsidRPr="00A20D95">
        <w:rPr>
          <w:rFonts w:ascii="Arial" w:hAnsi="Arial" w:cs="Arial"/>
          <w:b/>
          <w:szCs w:val="20"/>
        </w:rPr>
        <w:t xml:space="preserve">Programma </w:t>
      </w:r>
      <w:r w:rsidR="00BD7383">
        <w:rPr>
          <w:rFonts w:ascii="Arial" w:hAnsi="Arial" w:cs="Arial"/>
          <w:b/>
          <w:szCs w:val="20"/>
        </w:rPr>
        <w:t>14 maart</w:t>
      </w:r>
      <w:r>
        <w:rPr>
          <w:rFonts w:ascii="Arial" w:hAnsi="Arial" w:cs="Arial"/>
          <w:b/>
          <w:szCs w:val="20"/>
        </w:rPr>
        <w:t xml:space="preserve"> </w:t>
      </w:r>
      <w:r w:rsidRPr="00A20D95">
        <w:rPr>
          <w:rFonts w:ascii="Arial" w:hAnsi="Arial" w:cs="Arial"/>
          <w:b/>
          <w:szCs w:val="20"/>
        </w:rPr>
        <w:t>2019</w:t>
      </w:r>
      <w:r w:rsidRPr="00A20D95">
        <w:rPr>
          <w:rFonts w:ascii="Arial" w:hAnsi="Arial" w:cs="Arial"/>
          <w:b/>
          <w:szCs w:val="20"/>
        </w:rPr>
        <w:br/>
      </w:r>
      <w:r>
        <w:rPr>
          <w:rFonts w:ascii="Arial" w:hAnsi="Arial" w:cs="Arial"/>
          <w:szCs w:val="20"/>
        </w:rPr>
        <w:t>18.30</w:t>
      </w:r>
      <w:r w:rsidRPr="00A20D95">
        <w:rPr>
          <w:rFonts w:ascii="Arial" w:hAnsi="Arial" w:cs="Arial"/>
          <w:szCs w:val="20"/>
        </w:rPr>
        <w:t xml:space="preserve"> – 19.</w:t>
      </w:r>
      <w:r>
        <w:rPr>
          <w:rFonts w:ascii="Arial" w:hAnsi="Arial" w:cs="Arial"/>
          <w:szCs w:val="20"/>
        </w:rPr>
        <w:t>3</w:t>
      </w:r>
      <w:r w:rsidRPr="00A20D95">
        <w:rPr>
          <w:rFonts w:ascii="Arial" w:hAnsi="Arial" w:cs="Arial"/>
          <w:szCs w:val="20"/>
        </w:rPr>
        <w:t>0 uur ontvangst incl. broodbuffet</w:t>
      </w:r>
    </w:p>
    <w:p w:rsidR="00A20D95" w:rsidRPr="00A20D95" w:rsidRDefault="00A20D95" w:rsidP="00A20D95">
      <w:pPr>
        <w:suppressAutoHyphens w:val="0"/>
        <w:autoSpaceDE w:val="0"/>
        <w:autoSpaceDN w:val="0"/>
        <w:adjustRightInd w:val="0"/>
        <w:spacing w:line="240" w:lineRule="auto"/>
        <w:rPr>
          <w:rFonts w:ascii="Arial" w:hAnsi="Arial" w:cs="Arial"/>
          <w:szCs w:val="20"/>
        </w:rPr>
      </w:pPr>
      <w:r w:rsidRPr="00A20D95">
        <w:rPr>
          <w:rFonts w:ascii="Arial" w:hAnsi="Arial" w:cs="Arial"/>
          <w:szCs w:val="20"/>
        </w:rPr>
        <w:t>19.</w:t>
      </w:r>
      <w:r>
        <w:rPr>
          <w:rFonts w:ascii="Arial" w:hAnsi="Arial" w:cs="Arial"/>
          <w:szCs w:val="20"/>
        </w:rPr>
        <w:t xml:space="preserve">30 – </w:t>
      </w:r>
      <w:r w:rsidR="00B55CEA">
        <w:rPr>
          <w:rFonts w:ascii="Arial" w:hAnsi="Arial" w:cs="Arial"/>
          <w:szCs w:val="20"/>
        </w:rPr>
        <w:t xml:space="preserve">22.00 </w:t>
      </w:r>
      <w:r w:rsidRPr="00A20D95">
        <w:rPr>
          <w:rFonts w:ascii="Arial" w:hAnsi="Arial" w:cs="Arial"/>
          <w:szCs w:val="20"/>
        </w:rPr>
        <w:t>uur cursus</w:t>
      </w:r>
    </w:p>
    <w:p w:rsidR="0009447F" w:rsidRDefault="0009447F" w:rsidP="00D20882">
      <w:pPr>
        <w:pStyle w:val="BasistekstKNMT"/>
        <w:rPr>
          <w:rFonts w:ascii="Arial" w:hAnsi="Arial" w:cs="Arial"/>
          <w:szCs w:val="20"/>
        </w:rPr>
      </w:pPr>
    </w:p>
    <w:p w:rsidR="0009447F" w:rsidRPr="00A20D95" w:rsidRDefault="0009447F" w:rsidP="0009447F">
      <w:pPr>
        <w:suppressAutoHyphens w:val="0"/>
        <w:autoSpaceDE w:val="0"/>
        <w:autoSpaceDN w:val="0"/>
        <w:adjustRightInd w:val="0"/>
        <w:spacing w:line="240" w:lineRule="auto"/>
        <w:rPr>
          <w:rFonts w:ascii="Arial" w:hAnsi="Arial" w:cs="Arial"/>
          <w:szCs w:val="20"/>
        </w:rPr>
      </w:pPr>
      <w:r w:rsidRPr="00A20D95">
        <w:rPr>
          <w:rFonts w:ascii="Arial" w:hAnsi="Arial" w:cs="Arial"/>
          <w:b/>
          <w:szCs w:val="20"/>
        </w:rPr>
        <w:t xml:space="preserve">Programma </w:t>
      </w:r>
      <w:r w:rsidR="00BD7383">
        <w:rPr>
          <w:rFonts w:ascii="Arial" w:hAnsi="Arial" w:cs="Arial"/>
          <w:b/>
          <w:szCs w:val="20"/>
        </w:rPr>
        <w:t>4 april en 9 september</w:t>
      </w:r>
      <w:r w:rsidR="00A20D95">
        <w:rPr>
          <w:rFonts w:ascii="Arial" w:hAnsi="Arial" w:cs="Arial"/>
          <w:b/>
          <w:szCs w:val="20"/>
        </w:rPr>
        <w:t xml:space="preserve"> </w:t>
      </w:r>
      <w:r w:rsidRPr="00A20D95">
        <w:rPr>
          <w:rFonts w:ascii="Arial" w:hAnsi="Arial" w:cs="Arial"/>
          <w:b/>
          <w:szCs w:val="20"/>
        </w:rPr>
        <w:t>2019</w:t>
      </w:r>
      <w:r w:rsidRPr="00A20D95">
        <w:rPr>
          <w:rFonts w:ascii="Arial" w:hAnsi="Arial" w:cs="Arial"/>
          <w:b/>
          <w:szCs w:val="20"/>
        </w:rPr>
        <w:br/>
      </w:r>
      <w:r w:rsidR="00AE484C" w:rsidRPr="00A20D95">
        <w:rPr>
          <w:rFonts w:ascii="Arial" w:hAnsi="Arial" w:cs="Arial"/>
          <w:szCs w:val="20"/>
        </w:rPr>
        <w:t>18.0</w:t>
      </w:r>
      <w:r w:rsidRPr="00A20D95">
        <w:rPr>
          <w:rFonts w:ascii="Arial" w:hAnsi="Arial" w:cs="Arial"/>
          <w:szCs w:val="20"/>
        </w:rPr>
        <w:t>0 – 19.</w:t>
      </w:r>
      <w:r w:rsidR="00AE484C" w:rsidRPr="00A20D95">
        <w:rPr>
          <w:rFonts w:ascii="Arial" w:hAnsi="Arial" w:cs="Arial"/>
          <w:szCs w:val="20"/>
        </w:rPr>
        <w:t>0</w:t>
      </w:r>
      <w:r w:rsidRPr="00A20D95">
        <w:rPr>
          <w:rFonts w:ascii="Arial" w:hAnsi="Arial" w:cs="Arial"/>
          <w:szCs w:val="20"/>
        </w:rPr>
        <w:t>0 uur ontvangst incl. broodbuffet</w:t>
      </w:r>
    </w:p>
    <w:p w:rsidR="0009447F" w:rsidRPr="00A20D95" w:rsidRDefault="00AE484C" w:rsidP="0009447F">
      <w:pPr>
        <w:suppressAutoHyphens w:val="0"/>
        <w:autoSpaceDE w:val="0"/>
        <w:autoSpaceDN w:val="0"/>
        <w:adjustRightInd w:val="0"/>
        <w:spacing w:line="240" w:lineRule="auto"/>
        <w:rPr>
          <w:rFonts w:ascii="Arial" w:hAnsi="Arial" w:cs="Arial"/>
          <w:szCs w:val="20"/>
        </w:rPr>
      </w:pPr>
      <w:r w:rsidRPr="00A20D95">
        <w:rPr>
          <w:rFonts w:ascii="Arial" w:hAnsi="Arial" w:cs="Arial"/>
          <w:szCs w:val="20"/>
        </w:rPr>
        <w:t xml:space="preserve">19.00 – </w:t>
      </w:r>
      <w:r w:rsidR="00B55CEA">
        <w:rPr>
          <w:rFonts w:ascii="Arial" w:hAnsi="Arial" w:cs="Arial"/>
          <w:szCs w:val="20"/>
        </w:rPr>
        <w:t xml:space="preserve">21.30 </w:t>
      </w:r>
      <w:r w:rsidR="0009447F" w:rsidRPr="00A20D95">
        <w:rPr>
          <w:rFonts w:ascii="Arial" w:hAnsi="Arial" w:cs="Arial"/>
          <w:szCs w:val="20"/>
        </w:rPr>
        <w:t>uur cursus</w:t>
      </w:r>
    </w:p>
    <w:p w:rsidR="00AE484C" w:rsidRPr="00A20D95" w:rsidRDefault="00AE484C" w:rsidP="0009447F">
      <w:pPr>
        <w:pStyle w:val="BasistekstKNMT"/>
        <w:rPr>
          <w:rFonts w:ascii="Arial" w:hAnsi="Arial" w:cs="Arial"/>
          <w:szCs w:val="20"/>
        </w:rPr>
      </w:pPr>
      <w:bookmarkStart w:id="0" w:name="_GoBack"/>
      <w:bookmarkEnd w:id="0"/>
    </w:p>
    <w:p w:rsidR="00AE484C" w:rsidRPr="00A20D95" w:rsidRDefault="00AE484C" w:rsidP="0009447F">
      <w:pPr>
        <w:pStyle w:val="BasistekstKNMT"/>
        <w:rPr>
          <w:rFonts w:ascii="Arial" w:hAnsi="Arial" w:cs="Arial"/>
          <w:szCs w:val="20"/>
        </w:rPr>
      </w:pPr>
    </w:p>
    <w:p w:rsidR="0009447F" w:rsidRPr="00A20D95" w:rsidRDefault="0009447F" w:rsidP="0009447F">
      <w:pPr>
        <w:pStyle w:val="BasistekstKNMT"/>
        <w:rPr>
          <w:rFonts w:ascii="Arial" w:hAnsi="Arial" w:cs="Arial"/>
          <w:szCs w:val="20"/>
        </w:rPr>
      </w:pPr>
    </w:p>
    <w:sectPr w:rsidR="0009447F" w:rsidRPr="00A20D95"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8C" w:rsidRPr="000347F6" w:rsidRDefault="00E2178C" w:rsidP="000347F6">
      <w:pPr>
        <w:pStyle w:val="Voettekst"/>
      </w:pPr>
    </w:p>
  </w:endnote>
  <w:endnote w:type="continuationSeparator" w:id="0">
    <w:p w:rsidR="00E2178C" w:rsidRPr="000347F6" w:rsidRDefault="00E2178C"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KIX Barcod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8C" w:rsidRPr="000347F6" w:rsidRDefault="00E2178C" w:rsidP="000347F6">
      <w:pPr>
        <w:pStyle w:val="Voettekst"/>
      </w:pPr>
    </w:p>
  </w:footnote>
  <w:footnote w:type="continuationSeparator" w:id="0">
    <w:p w:rsidR="00E2178C" w:rsidRPr="000347F6" w:rsidRDefault="00E2178C"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3821B5F"/>
    <w:multiLevelType w:val="multilevel"/>
    <w:tmpl w:val="9E0A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nsid w:val="54DD684D"/>
    <w:multiLevelType w:val="multilevel"/>
    <w:tmpl w:val="ACA6F9E2"/>
    <w:numStyleLink w:val="BijlagenummeringKNMT"/>
  </w:abstractNum>
  <w:abstractNum w:abstractNumId="28">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nsid w:val="5B616121"/>
    <w:multiLevelType w:val="multilevel"/>
    <w:tmpl w:val="B4BACAD8"/>
    <w:numStyleLink w:val="OpsommingstreepjeKNMT"/>
  </w:abstractNum>
  <w:abstractNum w:abstractNumId="31">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3">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4">
    <w:nsid w:val="646E2529"/>
    <w:multiLevelType w:val="multilevel"/>
    <w:tmpl w:val="1BDE6548"/>
    <w:numStyleLink w:val="OpsommingtekenKNMT"/>
  </w:abstractNum>
  <w:abstractNum w:abstractNumId="35">
    <w:nsid w:val="68141DDB"/>
    <w:multiLevelType w:val="multilevel"/>
    <w:tmpl w:val="CFFEF33E"/>
    <w:numStyleLink w:val="OpsommingopenrondjeKNMT"/>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4"/>
  </w:num>
  <w:num w:numId="4">
    <w:abstractNumId w:val="13"/>
  </w:num>
  <w:num w:numId="5">
    <w:abstractNumId w:val="25"/>
  </w:num>
  <w:num w:numId="6">
    <w:abstractNumId w:val="15"/>
  </w:num>
  <w:num w:numId="7">
    <w:abstractNumId w:val="14"/>
  </w:num>
  <w:num w:numId="8">
    <w:abstractNumId w:val="19"/>
  </w:num>
  <w:num w:numId="9">
    <w:abstractNumId w:val="22"/>
  </w:num>
  <w:num w:numId="10">
    <w:abstractNumId w:val="3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6"/>
  </w:num>
  <w:num w:numId="26">
    <w:abstractNumId w:val="39"/>
  </w:num>
  <w:num w:numId="27">
    <w:abstractNumId w:val="37"/>
  </w:num>
  <w:num w:numId="28">
    <w:abstractNumId w:val="29"/>
  </w:num>
  <w:num w:numId="29">
    <w:abstractNumId w:val="20"/>
  </w:num>
  <w:num w:numId="30">
    <w:abstractNumId w:val="32"/>
  </w:num>
  <w:num w:numId="31">
    <w:abstractNumId w:val="28"/>
  </w:num>
  <w:num w:numId="32">
    <w:abstractNumId w:val="27"/>
  </w:num>
  <w:num w:numId="33">
    <w:abstractNumId w:val="17"/>
  </w:num>
  <w:num w:numId="34">
    <w:abstractNumId w:val="12"/>
  </w:num>
  <w:num w:numId="35">
    <w:abstractNumId w:val="36"/>
  </w:num>
  <w:num w:numId="36">
    <w:abstractNumId w:val="16"/>
  </w:num>
  <w:num w:numId="37">
    <w:abstractNumId w:val="35"/>
  </w:num>
  <w:num w:numId="38">
    <w:abstractNumId w:val="30"/>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1297"/>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55CEA"/>
    <w:rsid w:val="00B75ED8"/>
    <w:rsid w:val="00B77809"/>
    <w:rsid w:val="00B9540B"/>
    <w:rsid w:val="00BA3794"/>
    <w:rsid w:val="00BA3F4D"/>
    <w:rsid w:val="00BA79E3"/>
    <w:rsid w:val="00BB1FC1"/>
    <w:rsid w:val="00BB31CE"/>
    <w:rsid w:val="00BC0188"/>
    <w:rsid w:val="00BC6FB7"/>
    <w:rsid w:val="00BD7383"/>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2178C"/>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20225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A891-93F6-4CC6-ADB2-D025B09B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3</cp:revision>
  <cp:lastPrinted>2009-10-06T11:51:00Z</cp:lastPrinted>
  <dcterms:created xsi:type="dcterms:W3CDTF">2018-12-19T15:43:00Z</dcterms:created>
  <dcterms:modified xsi:type="dcterms:W3CDTF">2019-01-03T14:08:00Z</dcterms:modified>
</cp:coreProperties>
</file>